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5E5C" w14:textId="77777777" w:rsidR="008373B7" w:rsidRPr="00613DF6" w:rsidRDefault="008373B7" w:rsidP="00DF3200">
      <w:pPr>
        <w:pStyle w:val="Default"/>
        <w:ind w:left="3600"/>
        <w:rPr>
          <w:rFonts w:asciiTheme="minorHAnsi" w:hAnsiTheme="minorHAnsi" w:cstheme="minorHAnsi"/>
          <w:b/>
          <w:bCs/>
          <w:sz w:val="22"/>
          <w:szCs w:val="22"/>
        </w:rPr>
      </w:pPr>
      <w:r w:rsidRPr="00613DF6">
        <w:rPr>
          <w:rFonts w:asciiTheme="minorHAnsi" w:hAnsiTheme="minorHAnsi" w:cstheme="minorHAnsi"/>
          <w:noProof/>
        </w:rPr>
        <w:drawing>
          <wp:anchor distT="0" distB="0" distL="114300" distR="114300" simplePos="0" relativeHeight="251658240" behindDoc="1" locked="0" layoutInCell="1" allowOverlap="1" wp14:anchorId="643E0998" wp14:editId="2D3080EA">
            <wp:simplePos x="0" y="0"/>
            <wp:positionH relativeFrom="column">
              <wp:posOffset>1895475</wp:posOffset>
            </wp:positionH>
            <wp:positionV relativeFrom="paragraph">
              <wp:posOffset>0</wp:posOffset>
            </wp:positionV>
            <wp:extent cx="2019300" cy="504825"/>
            <wp:effectExtent l="0" t="0" r="0" b="0"/>
            <wp:wrapTight wrapText="bothSides">
              <wp:wrapPolygon edited="0">
                <wp:start x="0" y="0"/>
                <wp:lineTo x="0" y="21192"/>
                <wp:lineTo x="21396" y="21192"/>
                <wp:lineTo x="21396" y="0"/>
                <wp:lineTo x="0" y="0"/>
              </wp:wrapPolygon>
            </wp:wrapTight>
            <wp:docPr id="1" name="Picture 1" descr="cam_re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_rec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DDC11" w14:textId="77777777" w:rsidR="00593B3A" w:rsidRPr="00613DF6" w:rsidRDefault="00593B3A" w:rsidP="0099615A">
      <w:pPr>
        <w:pStyle w:val="Default"/>
        <w:rPr>
          <w:rFonts w:asciiTheme="minorHAnsi" w:hAnsiTheme="minorHAnsi" w:cstheme="minorHAnsi"/>
          <w:b/>
          <w:bCs/>
          <w:sz w:val="32"/>
          <w:szCs w:val="32"/>
        </w:rPr>
      </w:pPr>
    </w:p>
    <w:p w14:paraId="2BF0608D" w14:textId="77777777" w:rsidR="00AD1495" w:rsidRPr="00613DF6" w:rsidRDefault="00AD1495" w:rsidP="00DF3200">
      <w:pPr>
        <w:pStyle w:val="Default"/>
        <w:ind w:left="3600"/>
        <w:rPr>
          <w:rFonts w:asciiTheme="minorHAnsi" w:hAnsiTheme="minorHAnsi" w:cstheme="minorHAnsi"/>
          <w:b/>
          <w:bCs/>
          <w:sz w:val="32"/>
          <w:szCs w:val="32"/>
        </w:rPr>
      </w:pPr>
    </w:p>
    <w:p w14:paraId="3FB4DC09" w14:textId="07F40EE5" w:rsidR="00007311" w:rsidRPr="00613DF6" w:rsidRDefault="001E2591" w:rsidP="00045184">
      <w:pPr>
        <w:pStyle w:val="Default"/>
        <w:jc w:val="center"/>
        <w:rPr>
          <w:rFonts w:asciiTheme="minorHAnsi" w:hAnsiTheme="minorHAnsi" w:cstheme="minorHAnsi"/>
          <w:b/>
          <w:bCs/>
          <w:color w:val="943634" w:themeColor="accent2" w:themeShade="BF"/>
        </w:rPr>
      </w:pPr>
      <w:r w:rsidRPr="00613DF6">
        <w:rPr>
          <w:rFonts w:asciiTheme="minorHAnsi" w:hAnsiTheme="minorHAnsi" w:cstheme="minorHAnsi"/>
          <w:b/>
          <w:bCs/>
          <w:color w:val="943634" w:themeColor="accent2" w:themeShade="BF"/>
          <w:sz w:val="32"/>
          <w:szCs w:val="32"/>
        </w:rPr>
        <w:t>Job Description</w:t>
      </w:r>
      <w:r w:rsidR="003520FF">
        <w:rPr>
          <w:rFonts w:asciiTheme="minorHAnsi" w:hAnsiTheme="minorHAnsi" w:cstheme="minorHAnsi"/>
          <w:b/>
          <w:bCs/>
          <w:color w:val="943634" w:themeColor="accent2" w:themeShade="BF"/>
          <w:sz w:val="32"/>
          <w:szCs w:val="32"/>
        </w:rPr>
        <w:t xml:space="preserve"> </w:t>
      </w:r>
      <w:r w:rsidRPr="00613DF6">
        <w:rPr>
          <w:rFonts w:asciiTheme="minorHAnsi" w:hAnsiTheme="minorHAnsi" w:cstheme="minorHAnsi"/>
          <w:b/>
          <w:bCs/>
          <w:color w:val="943634" w:themeColor="accent2" w:themeShade="BF"/>
          <w:sz w:val="32"/>
          <w:szCs w:val="32"/>
        </w:rPr>
        <w:t xml:space="preserve">- </w:t>
      </w:r>
      <w:r w:rsidR="003520FF">
        <w:rPr>
          <w:rFonts w:asciiTheme="minorHAnsi" w:hAnsiTheme="minorHAnsi" w:cstheme="minorHAnsi"/>
          <w:b/>
          <w:bCs/>
          <w:color w:val="943634" w:themeColor="accent2" w:themeShade="BF"/>
          <w:sz w:val="32"/>
          <w:szCs w:val="32"/>
        </w:rPr>
        <w:t>Outdoor</w:t>
      </w:r>
      <w:r w:rsidR="00F20810">
        <w:rPr>
          <w:rFonts w:asciiTheme="minorHAnsi" w:hAnsiTheme="minorHAnsi" w:cstheme="minorHAnsi"/>
          <w:b/>
          <w:bCs/>
          <w:color w:val="943634" w:themeColor="accent2" w:themeShade="BF"/>
          <w:sz w:val="32"/>
          <w:szCs w:val="32"/>
        </w:rPr>
        <w:t xml:space="preserve"> Center Attendant</w:t>
      </w:r>
    </w:p>
    <w:p w14:paraId="73F0CDA3" w14:textId="77777777" w:rsidR="007F2788" w:rsidRDefault="007F2788" w:rsidP="00007311">
      <w:pPr>
        <w:pStyle w:val="Default"/>
        <w:rPr>
          <w:rFonts w:asciiTheme="minorHAnsi" w:hAnsiTheme="minorHAnsi" w:cstheme="minorHAnsi"/>
          <w:b/>
          <w:bCs/>
        </w:rPr>
      </w:pPr>
    </w:p>
    <w:p w14:paraId="3B12BD04" w14:textId="5D843DF3" w:rsidR="00007311" w:rsidRPr="00613DF6" w:rsidRDefault="00007311" w:rsidP="00007311">
      <w:pPr>
        <w:pStyle w:val="Default"/>
        <w:rPr>
          <w:rFonts w:asciiTheme="minorHAnsi" w:hAnsiTheme="minorHAnsi" w:cstheme="minorHAnsi"/>
          <w:b/>
          <w:bCs/>
        </w:rPr>
      </w:pPr>
      <w:r w:rsidRPr="00613DF6">
        <w:rPr>
          <w:rFonts w:asciiTheme="minorHAnsi" w:hAnsiTheme="minorHAnsi" w:cstheme="minorHAnsi"/>
          <w:b/>
          <w:bCs/>
        </w:rPr>
        <w:t xml:space="preserve">Supervisor: </w:t>
      </w:r>
    </w:p>
    <w:p w14:paraId="6C956856" w14:textId="77777777" w:rsidR="00613DF6" w:rsidRPr="00613DF6" w:rsidRDefault="00613DF6" w:rsidP="00613DF6">
      <w:pPr>
        <w:pStyle w:val="ListParagraph"/>
        <w:numPr>
          <w:ilvl w:val="0"/>
          <w:numId w:val="3"/>
        </w:numPr>
        <w:rPr>
          <w:rFonts w:cstheme="minorHAnsi"/>
          <w:szCs w:val="24"/>
        </w:rPr>
      </w:pPr>
      <w:r w:rsidRPr="00613DF6">
        <w:rPr>
          <w:rFonts w:cstheme="minorHAnsi"/>
          <w:szCs w:val="24"/>
        </w:rPr>
        <w:t xml:space="preserve">Outdoor Recreation Assistant Director </w:t>
      </w:r>
    </w:p>
    <w:p w14:paraId="2B4C9694" w14:textId="77777777" w:rsidR="004C2B39" w:rsidRPr="00613DF6" w:rsidRDefault="004C2B39" w:rsidP="00007311">
      <w:pPr>
        <w:pStyle w:val="Default"/>
        <w:rPr>
          <w:rFonts w:asciiTheme="minorHAnsi" w:hAnsiTheme="minorHAnsi" w:cstheme="minorHAnsi"/>
        </w:rPr>
      </w:pPr>
    </w:p>
    <w:p w14:paraId="6E15EC0D"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Job Description/Purpose/Primary Function of Position:</w:t>
      </w:r>
    </w:p>
    <w:p w14:paraId="5A0DB046"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sz w:val="21"/>
          <w:szCs w:val="21"/>
        </w:rPr>
        <w:t>The Outdoor Center Attendant is responsible for customer service and rental operations of the Outdoor Center and Sewell Park under the supervision and guidance of the Outdoor Recreation Assistant Director and Coordinator.</w:t>
      </w:r>
    </w:p>
    <w:p w14:paraId="09812FDD" w14:textId="0A5E5FB9"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Qualifications:</w:t>
      </w:r>
    </w:p>
    <w:p w14:paraId="3C15DBC5" w14:textId="77777777" w:rsidR="003520FF" w:rsidRPr="003520FF" w:rsidRDefault="003520FF" w:rsidP="003520FF">
      <w:pPr>
        <w:numPr>
          <w:ilvl w:val="0"/>
          <w:numId w:val="17"/>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(Required) Weekend availability and personal transportation</w:t>
      </w:r>
    </w:p>
    <w:p w14:paraId="2D9CEE08" w14:textId="77777777" w:rsidR="003520FF" w:rsidRPr="003520FF" w:rsidRDefault="003520FF" w:rsidP="003520FF">
      <w:pPr>
        <w:numPr>
          <w:ilvl w:val="0"/>
          <w:numId w:val="17"/>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Active Texas State student, registered for a minimum of six (6) credit hours and maintain a minimum 2.5 GPA (not required to be enrolled in summer semester classes)</w:t>
      </w:r>
    </w:p>
    <w:p w14:paraId="78647E19" w14:textId="77777777" w:rsidR="003520FF" w:rsidRPr="003520FF" w:rsidRDefault="003520FF" w:rsidP="003520FF">
      <w:pPr>
        <w:numPr>
          <w:ilvl w:val="0"/>
          <w:numId w:val="17"/>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Current CPR and First-Aid Certifications (or obtain within 30 days of hire)</w:t>
      </w:r>
    </w:p>
    <w:p w14:paraId="42467314"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Knowledge and Skills/Job Specifics/Duties and Responsibilities (not limited to):</w:t>
      </w:r>
    </w:p>
    <w:p w14:paraId="23B9929F"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Rent outdoor equipment to TXST students, faculty, staff, and alumni</w:t>
      </w:r>
    </w:p>
    <w:p w14:paraId="213A94C3"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Inspect equipment for damage and/or missing parts, clean, repair, and return equipment to proper storage</w:t>
      </w:r>
    </w:p>
    <w:p w14:paraId="5F69BCC1"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 xml:space="preserve">Provide positive customer service to Outdoor Center users and Sewell Park patrons. End and remove </w:t>
      </w:r>
      <w:proofErr w:type="gramStart"/>
      <w:r w:rsidRPr="003520FF">
        <w:rPr>
          <w:rFonts w:ascii="Segoe UI" w:eastAsia="Times New Roman" w:hAnsi="Segoe UI" w:cs="Segoe UI"/>
          <w:sz w:val="21"/>
          <w:szCs w:val="21"/>
        </w:rPr>
        <w:t>any and all</w:t>
      </w:r>
      <w:proofErr w:type="gramEnd"/>
      <w:r w:rsidRPr="003520FF">
        <w:rPr>
          <w:rFonts w:ascii="Segoe UI" w:eastAsia="Times New Roman" w:hAnsi="Segoe UI" w:cs="Segoe UI"/>
          <w:sz w:val="21"/>
          <w:szCs w:val="21"/>
        </w:rPr>
        <w:t xml:space="preserve"> unsafe behavior</w:t>
      </w:r>
    </w:p>
    <w:p w14:paraId="767B0FA0"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Monitor Sewell Park users through scheduled, routine walk-throughs</w:t>
      </w:r>
    </w:p>
    <w:p w14:paraId="6A137352"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Enforce all program, personnel, and department policies and procedures at the Outdoor Center and Sewell Park</w:t>
      </w:r>
    </w:p>
    <w:p w14:paraId="073BF6EC"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 xml:space="preserve">Remain </w:t>
      </w:r>
      <w:proofErr w:type="gramStart"/>
      <w:r w:rsidRPr="003520FF">
        <w:rPr>
          <w:rFonts w:ascii="Segoe UI" w:eastAsia="Times New Roman" w:hAnsi="Segoe UI" w:cs="Segoe UI"/>
          <w:sz w:val="21"/>
          <w:szCs w:val="21"/>
        </w:rPr>
        <w:t>up-to-date</w:t>
      </w:r>
      <w:proofErr w:type="gramEnd"/>
      <w:r w:rsidRPr="003520FF">
        <w:rPr>
          <w:rFonts w:ascii="Segoe UI" w:eastAsia="Times New Roman" w:hAnsi="Segoe UI" w:cs="Segoe UI"/>
          <w:sz w:val="21"/>
          <w:szCs w:val="21"/>
        </w:rPr>
        <w:t xml:space="preserve"> on upcoming Outdoor Recreation programming and provide appropriate and accurate information about each activity</w:t>
      </w:r>
    </w:p>
    <w:p w14:paraId="227C5EF4"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Process University Camp and Sewell Park reservations effectively, in addition to communicating all policies and rules</w:t>
      </w:r>
    </w:p>
    <w:p w14:paraId="1853785B"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Complete all transactions accurately and in a timely manner</w:t>
      </w:r>
    </w:p>
    <w:p w14:paraId="553CF9FF"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Pull &amp; prepare trip equipment as needed</w:t>
      </w:r>
    </w:p>
    <w:p w14:paraId="1F4F9BA8"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Completing full inventory checks of Outdoor Center equipment, on a semesterly basis</w:t>
      </w:r>
    </w:p>
    <w:p w14:paraId="4C1344B6" w14:textId="24D12CFD"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 xml:space="preserve">Maintain a clean and safe work environment. Provide basic grounds maintenance in Sewell Park </w:t>
      </w:r>
      <w:r w:rsidRPr="003520FF">
        <w:rPr>
          <w:rFonts w:ascii="Segoe UI" w:eastAsia="Times New Roman" w:hAnsi="Segoe UI" w:cs="Segoe UI"/>
          <w:sz w:val="21"/>
          <w:szCs w:val="21"/>
        </w:rPr>
        <w:t>as needed</w:t>
      </w:r>
    </w:p>
    <w:p w14:paraId="1A3FDB4D"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 xml:space="preserve">Be familiar with all aspects of, and able to </w:t>
      </w:r>
      <w:proofErr w:type="gramStart"/>
      <w:r w:rsidRPr="003520FF">
        <w:rPr>
          <w:rFonts w:ascii="Segoe UI" w:eastAsia="Times New Roman" w:hAnsi="Segoe UI" w:cs="Segoe UI"/>
          <w:sz w:val="21"/>
          <w:szCs w:val="21"/>
        </w:rPr>
        <w:t>implement the Emergency Action Plan at all times</w:t>
      </w:r>
      <w:proofErr w:type="gramEnd"/>
    </w:p>
    <w:p w14:paraId="1ECCE301" w14:textId="77777777" w:rsidR="003520FF" w:rsidRPr="003520FF" w:rsidRDefault="003520FF" w:rsidP="003520FF">
      <w:pPr>
        <w:numPr>
          <w:ilvl w:val="0"/>
          <w:numId w:val="18"/>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Attend all staff meetings</w:t>
      </w:r>
    </w:p>
    <w:p w14:paraId="352D6286"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 </w:t>
      </w:r>
    </w:p>
    <w:p w14:paraId="29297B42"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Wages/Scheduling:</w:t>
      </w:r>
    </w:p>
    <w:p w14:paraId="376A5EE1"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sz w:val="21"/>
          <w:szCs w:val="21"/>
        </w:rPr>
        <w:lastRenderedPageBreak/>
        <w:t>Hourly Wage: $9.00-$10.50 per hour, depending on evaluations and acquired certifications</w:t>
      </w:r>
    </w:p>
    <w:p w14:paraId="06C6B7A8"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sz w:val="21"/>
          <w:szCs w:val="21"/>
        </w:rPr>
        <w:t>Scheduling &amp; Hours per week:</w:t>
      </w:r>
    </w:p>
    <w:p w14:paraId="10805A50" w14:textId="77777777" w:rsidR="003520FF" w:rsidRPr="003520FF" w:rsidRDefault="003520FF" w:rsidP="003520FF">
      <w:pPr>
        <w:numPr>
          <w:ilvl w:val="0"/>
          <w:numId w:val="19"/>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Fall/Spring: 6-15 hours per week, on average. Up to 25 hours per week permitted.</w:t>
      </w:r>
    </w:p>
    <w:p w14:paraId="27155DF8" w14:textId="77777777" w:rsidR="003520FF" w:rsidRPr="003520FF" w:rsidRDefault="003520FF" w:rsidP="003520FF">
      <w:pPr>
        <w:numPr>
          <w:ilvl w:val="0"/>
          <w:numId w:val="19"/>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Summer: If not in class, up to 35 hours per week permitted.</w:t>
      </w:r>
    </w:p>
    <w:p w14:paraId="79C2C1B1"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Evaluation:</w:t>
      </w:r>
    </w:p>
    <w:p w14:paraId="3F8D91E5" w14:textId="77777777" w:rsidR="003520FF" w:rsidRPr="003520FF" w:rsidRDefault="003520FF" w:rsidP="003520FF">
      <w:pPr>
        <w:numPr>
          <w:ilvl w:val="0"/>
          <w:numId w:val="20"/>
        </w:numPr>
        <w:shd w:val="clear" w:color="auto" w:fill="FFFFFF"/>
        <w:spacing w:before="100" w:beforeAutospacing="1" w:after="100" w:afterAutospacing="1"/>
        <w:rPr>
          <w:rFonts w:ascii="Segoe UI" w:eastAsia="Times New Roman" w:hAnsi="Segoe UI" w:cs="Segoe UI"/>
          <w:sz w:val="21"/>
          <w:szCs w:val="21"/>
        </w:rPr>
      </w:pPr>
      <w:r w:rsidRPr="003520FF">
        <w:rPr>
          <w:rFonts w:ascii="Segoe UI" w:eastAsia="Times New Roman" w:hAnsi="Segoe UI" w:cs="Segoe UI"/>
          <w:sz w:val="21"/>
          <w:szCs w:val="21"/>
        </w:rPr>
        <w:t>Student Staff will perform self-evaluations and be evaluated by their supervisor each long academic semester (Fall/Spring)</w:t>
      </w:r>
    </w:p>
    <w:p w14:paraId="3522DBED" w14:textId="7777777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b/>
          <w:bCs/>
          <w:sz w:val="21"/>
          <w:szCs w:val="21"/>
        </w:rPr>
        <w:t> Other:</w:t>
      </w:r>
    </w:p>
    <w:p w14:paraId="155BF5DB" w14:textId="52E269C7" w:rsidR="003520FF" w:rsidRPr="003520FF" w:rsidRDefault="003520FF" w:rsidP="003520FF">
      <w:pPr>
        <w:shd w:val="clear" w:color="auto" w:fill="FFFFFF"/>
        <w:spacing w:after="135"/>
        <w:rPr>
          <w:rFonts w:ascii="Segoe UI" w:eastAsia="Times New Roman" w:hAnsi="Segoe UI" w:cs="Segoe UI"/>
          <w:sz w:val="21"/>
          <w:szCs w:val="21"/>
        </w:rPr>
      </w:pPr>
      <w:r w:rsidRPr="003520FF">
        <w:rPr>
          <w:rFonts w:ascii="Segoe UI" w:eastAsia="Times New Roman" w:hAnsi="Segoe UI" w:cs="Segoe UI"/>
          <w:sz w:val="21"/>
          <w:szCs w:val="21"/>
        </w:rPr>
        <w:t xml:space="preserve">In accordance with the Student </w:t>
      </w:r>
      <w:r>
        <w:rPr>
          <w:rFonts w:ascii="Segoe UI" w:eastAsia="Times New Roman" w:hAnsi="Segoe UI" w:cs="Segoe UI"/>
          <w:sz w:val="21"/>
          <w:szCs w:val="21"/>
        </w:rPr>
        <w:t xml:space="preserve">Success </w:t>
      </w:r>
      <w:r w:rsidRPr="003520FF">
        <w:rPr>
          <w:rFonts w:ascii="Segoe UI" w:eastAsia="Times New Roman" w:hAnsi="Segoe UI" w:cs="Segoe UI"/>
          <w:sz w:val="21"/>
          <w:szCs w:val="21"/>
        </w:rPr>
        <w:t>Division/Campus Recreation Office Strategic Plan, other duties as assigned.</w:t>
      </w:r>
    </w:p>
    <w:p w14:paraId="3FF5A727" w14:textId="77777777" w:rsidR="00926E65" w:rsidRPr="00613DF6" w:rsidRDefault="00926E65" w:rsidP="00007311">
      <w:pPr>
        <w:rPr>
          <w:rFonts w:cstheme="minorHAnsi"/>
          <w:sz w:val="24"/>
          <w:szCs w:val="24"/>
        </w:rPr>
      </w:pPr>
    </w:p>
    <w:p w14:paraId="4E1A5BBC" w14:textId="23AD15A2" w:rsidR="00926E65" w:rsidRPr="00613DF6" w:rsidRDefault="00926E65" w:rsidP="00D847CE">
      <w:pPr>
        <w:rPr>
          <w:rFonts w:cstheme="minorHAnsi"/>
        </w:rPr>
      </w:pPr>
    </w:p>
    <w:sectPr w:rsidR="00926E65" w:rsidRPr="00613DF6" w:rsidSect="006D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A3A"/>
    <w:multiLevelType w:val="hybridMultilevel"/>
    <w:tmpl w:val="F620F4B6"/>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845"/>
    <w:multiLevelType w:val="multilevel"/>
    <w:tmpl w:val="140A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00F46"/>
    <w:multiLevelType w:val="hybridMultilevel"/>
    <w:tmpl w:val="44C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7676"/>
    <w:multiLevelType w:val="hybridMultilevel"/>
    <w:tmpl w:val="BE2ADDC4"/>
    <w:lvl w:ilvl="0" w:tplc="FC7600E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668C"/>
    <w:multiLevelType w:val="hybridMultilevel"/>
    <w:tmpl w:val="9CA6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F7AFB"/>
    <w:multiLevelType w:val="hybridMultilevel"/>
    <w:tmpl w:val="B440A978"/>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A044B"/>
    <w:multiLevelType w:val="hybridMultilevel"/>
    <w:tmpl w:val="A5BED9F8"/>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010A0"/>
    <w:multiLevelType w:val="hybridMultilevel"/>
    <w:tmpl w:val="207E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527D7"/>
    <w:multiLevelType w:val="hybridMultilevel"/>
    <w:tmpl w:val="597A1756"/>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B1854"/>
    <w:multiLevelType w:val="hybridMultilevel"/>
    <w:tmpl w:val="115C5392"/>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B6F97"/>
    <w:multiLevelType w:val="hybridMultilevel"/>
    <w:tmpl w:val="7130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F34F1"/>
    <w:multiLevelType w:val="hybridMultilevel"/>
    <w:tmpl w:val="7462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8787E"/>
    <w:multiLevelType w:val="multilevel"/>
    <w:tmpl w:val="A33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A573F"/>
    <w:multiLevelType w:val="multilevel"/>
    <w:tmpl w:val="827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8006E"/>
    <w:multiLevelType w:val="multilevel"/>
    <w:tmpl w:val="6CB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4615F"/>
    <w:multiLevelType w:val="hybridMultilevel"/>
    <w:tmpl w:val="64684808"/>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66155"/>
    <w:multiLevelType w:val="hybridMultilevel"/>
    <w:tmpl w:val="749C1234"/>
    <w:lvl w:ilvl="0" w:tplc="9D680A1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21C6D"/>
    <w:multiLevelType w:val="hybridMultilevel"/>
    <w:tmpl w:val="8E74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00EA1"/>
    <w:multiLevelType w:val="hybridMultilevel"/>
    <w:tmpl w:val="D8DADED4"/>
    <w:lvl w:ilvl="0" w:tplc="824ABB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D5D09"/>
    <w:multiLevelType w:val="hybridMultilevel"/>
    <w:tmpl w:val="583675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413589">
    <w:abstractNumId w:val="2"/>
  </w:num>
  <w:num w:numId="2" w16cid:durableId="1907521930">
    <w:abstractNumId w:val="10"/>
  </w:num>
  <w:num w:numId="3" w16cid:durableId="698437174">
    <w:abstractNumId w:val="7"/>
  </w:num>
  <w:num w:numId="4" w16cid:durableId="376903613">
    <w:abstractNumId w:val="17"/>
  </w:num>
  <w:num w:numId="5" w16cid:durableId="149828708">
    <w:abstractNumId w:val="5"/>
  </w:num>
  <w:num w:numId="6" w16cid:durableId="317878367">
    <w:abstractNumId w:val="6"/>
  </w:num>
  <w:num w:numId="7" w16cid:durableId="781847250">
    <w:abstractNumId w:val="18"/>
  </w:num>
  <w:num w:numId="8" w16cid:durableId="246770992">
    <w:abstractNumId w:val="9"/>
  </w:num>
  <w:num w:numId="9" w16cid:durableId="149100620">
    <w:abstractNumId w:val="4"/>
  </w:num>
  <w:num w:numId="10" w16cid:durableId="1570194706">
    <w:abstractNumId w:val="0"/>
  </w:num>
  <w:num w:numId="11" w16cid:durableId="1517963339">
    <w:abstractNumId w:val="8"/>
  </w:num>
  <w:num w:numId="12" w16cid:durableId="1795951149">
    <w:abstractNumId w:val="16"/>
  </w:num>
  <w:num w:numId="13" w16cid:durableId="1138109670">
    <w:abstractNumId w:val="3"/>
  </w:num>
  <w:num w:numId="14" w16cid:durableId="99759728">
    <w:abstractNumId w:val="19"/>
  </w:num>
  <w:num w:numId="15" w16cid:durableId="583953426">
    <w:abstractNumId w:val="15"/>
  </w:num>
  <w:num w:numId="16" w16cid:durableId="1859461085">
    <w:abstractNumId w:val="11"/>
  </w:num>
  <w:num w:numId="17" w16cid:durableId="634868104">
    <w:abstractNumId w:val="12"/>
  </w:num>
  <w:num w:numId="18" w16cid:durableId="307054849">
    <w:abstractNumId w:val="1"/>
  </w:num>
  <w:num w:numId="19" w16cid:durableId="101924533">
    <w:abstractNumId w:val="13"/>
  </w:num>
  <w:num w:numId="20" w16cid:durableId="449713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11"/>
    <w:rsid w:val="00007311"/>
    <w:rsid w:val="00013F42"/>
    <w:rsid w:val="00021A72"/>
    <w:rsid w:val="00045184"/>
    <w:rsid w:val="0008591E"/>
    <w:rsid w:val="000E3C2C"/>
    <w:rsid w:val="00103A19"/>
    <w:rsid w:val="001E2591"/>
    <w:rsid w:val="002233F3"/>
    <w:rsid w:val="002D1BCF"/>
    <w:rsid w:val="002E208E"/>
    <w:rsid w:val="002E373F"/>
    <w:rsid w:val="00306821"/>
    <w:rsid w:val="00351F67"/>
    <w:rsid w:val="003520FF"/>
    <w:rsid w:val="004159DB"/>
    <w:rsid w:val="004C2B39"/>
    <w:rsid w:val="004F498C"/>
    <w:rsid w:val="00546CFF"/>
    <w:rsid w:val="0055624B"/>
    <w:rsid w:val="00584C24"/>
    <w:rsid w:val="00587F83"/>
    <w:rsid w:val="00593B3A"/>
    <w:rsid w:val="005D10A4"/>
    <w:rsid w:val="00613DF6"/>
    <w:rsid w:val="006D5E7E"/>
    <w:rsid w:val="006E0BA6"/>
    <w:rsid w:val="006E0BD0"/>
    <w:rsid w:val="007A34F5"/>
    <w:rsid w:val="007F2788"/>
    <w:rsid w:val="008373B7"/>
    <w:rsid w:val="00876B7F"/>
    <w:rsid w:val="00926E65"/>
    <w:rsid w:val="0099615A"/>
    <w:rsid w:val="00AD1495"/>
    <w:rsid w:val="00B055A9"/>
    <w:rsid w:val="00B90213"/>
    <w:rsid w:val="00C528F2"/>
    <w:rsid w:val="00C632E8"/>
    <w:rsid w:val="00CC2284"/>
    <w:rsid w:val="00D005E9"/>
    <w:rsid w:val="00D847CE"/>
    <w:rsid w:val="00DA699D"/>
    <w:rsid w:val="00DB7E3E"/>
    <w:rsid w:val="00DF3200"/>
    <w:rsid w:val="00E25B86"/>
    <w:rsid w:val="00ED3D64"/>
    <w:rsid w:val="00EF22D7"/>
    <w:rsid w:val="00EF6E19"/>
    <w:rsid w:val="00F11514"/>
    <w:rsid w:val="00F20810"/>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BE0E"/>
  <w15:docId w15:val="{6AFA13FF-4C56-4D66-A3AE-0B59AF63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31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E0BD0"/>
    <w:rPr>
      <w:rFonts w:ascii="Tahoma" w:hAnsi="Tahoma" w:cs="Tahoma"/>
      <w:sz w:val="16"/>
      <w:szCs w:val="16"/>
    </w:rPr>
  </w:style>
  <w:style w:type="character" w:customStyle="1" w:styleId="BalloonTextChar">
    <w:name w:val="Balloon Text Char"/>
    <w:basedOn w:val="DefaultParagraphFont"/>
    <w:link w:val="BalloonText"/>
    <w:uiPriority w:val="99"/>
    <w:semiHidden/>
    <w:rsid w:val="006E0BD0"/>
    <w:rPr>
      <w:rFonts w:ascii="Tahoma" w:hAnsi="Tahoma" w:cs="Tahoma"/>
      <w:sz w:val="16"/>
      <w:szCs w:val="16"/>
    </w:rPr>
  </w:style>
  <w:style w:type="paragraph" w:styleId="ListParagraph">
    <w:name w:val="List Paragraph"/>
    <w:basedOn w:val="Normal"/>
    <w:uiPriority w:val="34"/>
    <w:qFormat/>
    <w:rsid w:val="00613DF6"/>
    <w:pPr>
      <w:ind w:left="720"/>
      <w:contextualSpacing/>
    </w:pPr>
  </w:style>
  <w:style w:type="paragraph" w:styleId="NormalWeb">
    <w:name w:val="Normal (Web)"/>
    <w:basedOn w:val="Normal"/>
    <w:uiPriority w:val="99"/>
    <w:semiHidden/>
    <w:unhideWhenUsed/>
    <w:rsid w:val="003520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52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83">
      <w:bodyDiv w:val="1"/>
      <w:marLeft w:val="0"/>
      <w:marRight w:val="0"/>
      <w:marTop w:val="0"/>
      <w:marBottom w:val="0"/>
      <w:divBdr>
        <w:top w:val="none" w:sz="0" w:space="0" w:color="auto"/>
        <w:left w:val="none" w:sz="0" w:space="0" w:color="auto"/>
        <w:bottom w:val="none" w:sz="0" w:space="0" w:color="auto"/>
        <w:right w:val="none" w:sz="0" w:space="0" w:color="auto"/>
      </w:divBdr>
      <w:divsChild>
        <w:div w:id="896160709">
          <w:marLeft w:val="0"/>
          <w:marRight w:val="150"/>
          <w:marTop w:val="0"/>
          <w:marBottom w:val="60"/>
          <w:divBdr>
            <w:top w:val="none" w:sz="0" w:space="0" w:color="auto"/>
            <w:left w:val="none" w:sz="0" w:space="0" w:color="auto"/>
            <w:bottom w:val="none" w:sz="0" w:space="0" w:color="auto"/>
            <w:right w:val="none" w:sz="0" w:space="0" w:color="auto"/>
          </w:divBdr>
        </w:div>
        <w:div w:id="115802556">
          <w:marLeft w:val="0"/>
          <w:marRight w:val="0"/>
          <w:marTop w:val="0"/>
          <w:marBottom w:val="0"/>
          <w:divBdr>
            <w:top w:val="none" w:sz="0" w:space="0" w:color="auto"/>
            <w:left w:val="none" w:sz="0" w:space="0" w:color="auto"/>
            <w:bottom w:val="none" w:sz="0" w:space="0" w:color="auto"/>
            <w:right w:val="none" w:sz="0" w:space="0" w:color="auto"/>
          </w:divBdr>
          <w:divsChild>
            <w:div w:id="732199364">
              <w:marLeft w:val="0"/>
              <w:marRight w:val="0"/>
              <w:marTop w:val="0"/>
              <w:marBottom w:val="0"/>
              <w:divBdr>
                <w:top w:val="none" w:sz="0" w:space="0" w:color="auto"/>
                <w:left w:val="none" w:sz="0" w:space="0" w:color="auto"/>
                <w:bottom w:val="none" w:sz="0" w:space="0" w:color="auto"/>
                <w:right w:val="none" w:sz="0" w:space="0" w:color="auto"/>
              </w:divBdr>
              <w:divsChild>
                <w:div w:id="1069154629">
                  <w:marLeft w:val="0"/>
                  <w:marRight w:val="0"/>
                  <w:marTop w:val="0"/>
                  <w:marBottom w:val="0"/>
                  <w:divBdr>
                    <w:top w:val="none" w:sz="0" w:space="0" w:color="auto"/>
                    <w:left w:val="none" w:sz="0" w:space="0" w:color="auto"/>
                    <w:bottom w:val="none" w:sz="0" w:space="0" w:color="auto"/>
                    <w:right w:val="none" w:sz="0" w:space="0" w:color="auto"/>
                  </w:divBdr>
                  <w:divsChild>
                    <w:div w:id="2072732100">
                      <w:marLeft w:val="0"/>
                      <w:marRight w:val="0"/>
                      <w:marTop w:val="0"/>
                      <w:marBottom w:val="0"/>
                      <w:divBdr>
                        <w:top w:val="none" w:sz="0" w:space="0" w:color="auto"/>
                        <w:left w:val="none" w:sz="0" w:space="0" w:color="auto"/>
                        <w:bottom w:val="none" w:sz="0" w:space="0" w:color="auto"/>
                        <w:right w:val="none" w:sz="0" w:space="0" w:color="auto"/>
                      </w:divBdr>
                      <w:divsChild>
                        <w:div w:id="904534224">
                          <w:marLeft w:val="0"/>
                          <w:marRight w:val="0"/>
                          <w:marTop w:val="0"/>
                          <w:marBottom w:val="0"/>
                          <w:divBdr>
                            <w:top w:val="none" w:sz="0" w:space="0" w:color="auto"/>
                            <w:left w:val="none" w:sz="0" w:space="0" w:color="auto"/>
                            <w:bottom w:val="none" w:sz="0" w:space="0" w:color="auto"/>
                            <w:right w:val="none" w:sz="0" w:space="0" w:color="auto"/>
                          </w:divBdr>
                          <w:divsChild>
                            <w:div w:id="1460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3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E565-AAB8-47C1-9D53-719750F5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jp64</dc:creator>
  <cp:keywords/>
  <dc:description/>
  <cp:lastModifiedBy>Weiss, Jessica D</cp:lastModifiedBy>
  <cp:revision>2</cp:revision>
  <cp:lastPrinted>2020-10-29T18:06:00Z</cp:lastPrinted>
  <dcterms:created xsi:type="dcterms:W3CDTF">2024-05-30T23:48:00Z</dcterms:created>
  <dcterms:modified xsi:type="dcterms:W3CDTF">2024-05-30T23:48:00Z</dcterms:modified>
</cp:coreProperties>
</file>